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44" w:rsidRPr="00EB4E2E" w:rsidRDefault="00C16C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C16C44" w:rsidRPr="00EB4E2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C44" w:rsidRPr="00EB4E2E" w:rsidRDefault="00C16C44" w:rsidP="00EB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E2E">
              <w:rPr>
                <w:rFonts w:ascii="Times New Roman" w:hAnsi="Times New Roman" w:cs="Times New Roman"/>
                <w:b/>
                <w:sz w:val="28"/>
                <w:szCs w:val="28"/>
              </w:rPr>
              <w:t>16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C44" w:rsidRPr="00EB4E2E" w:rsidRDefault="00C16C44" w:rsidP="00EB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E2E">
              <w:rPr>
                <w:rFonts w:ascii="Times New Roman" w:hAnsi="Times New Roman" w:cs="Times New Roman"/>
                <w:b/>
                <w:sz w:val="28"/>
                <w:szCs w:val="28"/>
              </w:rPr>
              <w:t>N 73-ОЗ</w:t>
            </w:r>
          </w:p>
        </w:tc>
      </w:tr>
    </w:tbl>
    <w:p w:rsidR="00C16C44" w:rsidRPr="00EB4E2E" w:rsidRDefault="00C16C44" w:rsidP="00EB4E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2E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2E"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2E">
        <w:rPr>
          <w:rFonts w:ascii="Times New Roman" w:hAnsi="Times New Roman" w:cs="Times New Roman"/>
          <w:b/>
          <w:bCs/>
          <w:sz w:val="28"/>
          <w:szCs w:val="28"/>
        </w:rPr>
        <w:t>ОБ УСТАНОВЛЕНИИ НА ТЕРРИТОРИИ СВЕРДЛОВСКОЙ ОБЛАСТИ</w:t>
      </w:r>
    </w:p>
    <w:p w:rsidR="00C16C44" w:rsidRPr="00EB4E2E" w:rsidRDefault="00C16C44" w:rsidP="008E3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2E">
        <w:rPr>
          <w:rFonts w:ascii="Times New Roman" w:hAnsi="Times New Roman" w:cs="Times New Roman"/>
          <w:b/>
          <w:bCs/>
          <w:sz w:val="28"/>
          <w:szCs w:val="28"/>
        </w:rPr>
        <w:t>МЕР ПО НЕДОПУЩЕНИЮ НАХОЖДЕНИЯ ДЕТЕЙ В МЕСТАХ, НАХОЖДЕНИЕ</w:t>
      </w:r>
      <w:r w:rsidR="008E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E2E">
        <w:rPr>
          <w:rFonts w:ascii="Times New Roman" w:hAnsi="Times New Roman" w:cs="Times New Roman"/>
          <w:b/>
          <w:bCs/>
          <w:sz w:val="28"/>
          <w:szCs w:val="28"/>
        </w:rPr>
        <w:t>В КОТОРЫХ МОЖЕТ ПРИЧИНИТЬ ВРЕД ЗДОРОВЬЮ ДЕТЕЙ,</w:t>
      </w:r>
      <w:r w:rsidR="008E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E2E">
        <w:rPr>
          <w:rFonts w:ascii="Times New Roman" w:hAnsi="Times New Roman" w:cs="Times New Roman"/>
          <w:b/>
          <w:bCs/>
          <w:sz w:val="28"/>
          <w:szCs w:val="28"/>
        </w:rPr>
        <w:t>ИХ ФИЗИЧЕСКОМУ, ИНТЕЛЛЕКТУАЛЬНОМУ, ПСИХИЧЕСКОМУ, ДУХОВНОМУ</w:t>
      </w:r>
      <w:r w:rsidR="008E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E2E">
        <w:rPr>
          <w:rFonts w:ascii="Times New Roman" w:hAnsi="Times New Roman" w:cs="Times New Roman"/>
          <w:b/>
          <w:bCs/>
          <w:sz w:val="28"/>
          <w:szCs w:val="28"/>
        </w:rPr>
        <w:t>И НРАВСТВЕННОМУ РАЗВИТИЮ, И ПО НЕДОПУЩЕНИЮ НАХОЖДЕНИЯ ДЕТЕЙ</w:t>
      </w:r>
    </w:p>
    <w:p w:rsidR="00C16C44" w:rsidRPr="00EB4E2E" w:rsidRDefault="00C16C44" w:rsidP="008E3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2E">
        <w:rPr>
          <w:rFonts w:ascii="Times New Roman" w:hAnsi="Times New Roman" w:cs="Times New Roman"/>
          <w:b/>
          <w:bCs/>
          <w:sz w:val="28"/>
          <w:szCs w:val="28"/>
        </w:rPr>
        <w:t>В НОЧНОЕ ВРЕМЯ В ОБЩЕСТВЕННЫХ МЕСТАХ БЕЗ СОПРОВОЖДЕНИЯ</w:t>
      </w:r>
      <w:r w:rsidR="008E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E2E">
        <w:rPr>
          <w:rFonts w:ascii="Times New Roman" w:hAnsi="Times New Roman" w:cs="Times New Roman"/>
          <w:b/>
          <w:bCs/>
          <w:sz w:val="28"/>
          <w:szCs w:val="28"/>
        </w:rPr>
        <w:t>РОДИТЕЛЕЙ (ЛИЦ, ИХ ЗАМЕНЯЮЩИХ) ИЛИ ЛИЦ,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2E">
        <w:rPr>
          <w:rFonts w:ascii="Times New Roman" w:hAnsi="Times New Roman" w:cs="Times New Roman"/>
          <w:b/>
          <w:bCs/>
          <w:sz w:val="28"/>
          <w:szCs w:val="28"/>
        </w:rPr>
        <w:t>ОСУЩЕСТВЛЯЮЩИХ МЕРОПРИЯТИЯ С УЧАСТИЕМ ДЕТЕЙ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Принят Областной Думой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7 июля 2009 года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Одобрен Палатой Представителей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EB4E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B4E2E">
        <w:rPr>
          <w:rFonts w:ascii="Times New Roman" w:hAnsi="Times New Roman" w:cs="Times New Roman"/>
          <w:sz w:val="28"/>
          <w:szCs w:val="28"/>
        </w:rPr>
        <w:t xml:space="preserve"> Свердловской области от 10.06.2010 N 38-ОЗ)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EB4E2E">
        <w:rPr>
          <w:rFonts w:ascii="Times New Roman" w:hAnsi="Times New Roman" w:cs="Times New Roman"/>
          <w:sz w:val="28"/>
          <w:szCs w:val="28"/>
        </w:rPr>
        <w:t>Статья 1. Отношения, регулируемые настоящим Законом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Настоящим Законом в соответствии с федеральным </w:t>
      </w:r>
      <w:hyperlink r:id="rId6" w:history="1">
        <w:r w:rsidRPr="00EB4E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B4E2E">
        <w:rPr>
          <w:rFonts w:ascii="Times New Roman" w:hAnsi="Times New Roman" w:cs="Times New Roman"/>
          <w:sz w:val="28"/>
          <w:szCs w:val="28"/>
        </w:rPr>
        <w:t xml:space="preserve"> регулируются отношения, связанные с установлением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детей, а именно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EB4E2E">
        <w:rPr>
          <w:rFonts w:ascii="Times New Roman" w:hAnsi="Times New Roman" w:cs="Times New Roman"/>
          <w:sz w:val="28"/>
          <w:szCs w:val="28"/>
        </w:rPr>
        <w:t>Статья 2. Меры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1. Настоящим Законом устанавливаются следующие меры по недопущению </w:t>
      </w:r>
      <w:r w:rsidRPr="00EB4E2E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детей (лиц, не достигших возраста 18 лет) в определяемых в порядке, предусмотренном в </w:t>
      </w:r>
      <w:hyperlink w:anchor="Par54" w:history="1">
        <w:r w:rsidRPr="00EB4E2E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Pr="00EB4E2E">
        <w:rPr>
          <w:rFonts w:ascii="Times New Roman" w:hAnsi="Times New Roman" w:cs="Times New Roman"/>
          <w:sz w:val="28"/>
          <w:szCs w:val="28"/>
        </w:rPr>
        <w:t xml:space="preserve"> настоящего Закона,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2) создание системы информирования органов внутренних дел и органов опеки и попечительства о нахождении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3) осуществление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4) создание системы контроля за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5)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2. Исполнительные органы государственной власти Свердловской области осуществляют меры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EB4E2E">
        <w:rPr>
          <w:rFonts w:ascii="Times New Roman" w:hAnsi="Times New Roman" w:cs="Times New Roman"/>
          <w:sz w:val="28"/>
          <w:szCs w:val="28"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1. Настоящим Законом устанавливаются следующие меры по недопущению нахождения детей, не достигших возраста 16 лет, в ночное время в определяемых в порядке, предусмотренном в </w:t>
      </w:r>
      <w:hyperlink w:anchor="Par54" w:history="1">
        <w:r w:rsidRPr="00EB4E2E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Pr="00EB4E2E">
        <w:rPr>
          <w:rFonts w:ascii="Times New Roman" w:hAnsi="Times New Roman" w:cs="Times New Roman"/>
          <w:sz w:val="28"/>
          <w:szCs w:val="28"/>
        </w:rPr>
        <w:t xml:space="preserve"> настоящего Закона, общественных местах без сопровождения родителей (лиц, их заменяющих) или лиц, осуществляющих мероприятия с участием детей: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ночное </w:t>
      </w:r>
      <w:r w:rsidRPr="00EB4E2E">
        <w:rPr>
          <w:rFonts w:ascii="Times New Roman" w:hAnsi="Times New Roman" w:cs="Times New Roman"/>
          <w:sz w:val="28"/>
          <w:szCs w:val="28"/>
        </w:rPr>
        <w:lastRenderedPageBreak/>
        <w:t>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2) создание системы информирования органов внутренних дел и органов опеки и попечительства о нахождении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3) реализация государственными органами Свердловской области в пределах их компетенции мероприятий, предусмотренных в заключенных в соответствии с законодательством Свердловской области о межрегиональных связях Свердловской области и межрегиональных связях государственных органов Свердловской области соглашениях с другими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пользования;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4) осуществление профилактики административных правонарушений, связанных с неисполнением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5) создание системы контроля за нахождением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C16C44" w:rsidRPr="008E37FC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6)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</w:t>
      </w:r>
      <w:r w:rsidRPr="008E37FC">
        <w:rPr>
          <w:rFonts w:ascii="Times New Roman" w:hAnsi="Times New Roman" w:cs="Times New Roman"/>
          <w:sz w:val="28"/>
          <w:szCs w:val="28"/>
        </w:rPr>
        <w:t>участием детей.</w:t>
      </w:r>
    </w:p>
    <w:p w:rsidR="00C16C44" w:rsidRPr="008E37FC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37FC">
        <w:rPr>
          <w:rFonts w:ascii="Times New Roman" w:hAnsi="Times New Roman" w:cs="Times New Roman"/>
          <w:color w:val="FF0000"/>
          <w:sz w:val="28"/>
          <w:szCs w:val="28"/>
        </w:rPr>
        <w:t>Под ночным временем в настоящем Законе понимается время с 23 до 6 часов местного времени в период с 1 мая по 30 сентября включительно и время с 22 до 6 часов местного времени в период с 1 октября по 30 апреля включительно.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2. Исполнительные органы государственной власти Свердловской области осуществляют меры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EB4E2E">
        <w:rPr>
          <w:rFonts w:ascii="Times New Roman" w:hAnsi="Times New Roman" w:cs="Times New Roman"/>
          <w:sz w:val="28"/>
          <w:szCs w:val="28"/>
        </w:rPr>
        <w:t>Статья 4. Порядок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="00EB4E2E">
        <w:rPr>
          <w:rFonts w:ascii="Times New Roman" w:hAnsi="Times New Roman" w:cs="Times New Roman"/>
          <w:sz w:val="28"/>
          <w:szCs w:val="28"/>
        </w:rPr>
        <w:t>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  <w:r w:rsidRPr="00EB4E2E">
        <w:rPr>
          <w:rFonts w:ascii="Times New Roman" w:hAnsi="Times New Roman" w:cs="Times New Roman"/>
          <w:sz w:val="28"/>
          <w:szCs w:val="28"/>
        </w:rPr>
        <w:t>1. На территории Свердловской области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определяются нормативными правовыми актами Свердловской области, принимаемыми Правительством Свердловской области.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EB4E2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образования, расположенного на территории Свердловской области,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могут определяться муниципальными правовыми актами.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2. Определение мест, указанных в </w:t>
      </w:r>
      <w:hyperlink w:anchor="Par56" w:history="1">
        <w:r w:rsidRPr="00EB4E2E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пункта 1</w:t>
        </w:r>
      </w:hyperlink>
      <w:r w:rsidRPr="00EB4E2E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с учетом культурных и иных местных традиций на основании предложений, направляемых в Правительство Свердловской области федеральными органами государственной власти, государственными органами Свердловской области, органами местного самоуправления муниципальных образований, расположенных на территории Свердловской области, организациями и гражданами.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Правительством Свердловской области создается экспертная комиссия. Порядок формирования и порядок деятельности этой комиссии устанавливаются нормативными правовыми актами Свердловской области, принимаемыми Правительством Свердловской области.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3. Определение мест, указанных в </w:t>
      </w:r>
      <w:hyperlink w:anchor="Par57" w:history="1">
        <w:r w:rsidRPr="00EB4E2E">
          <w:rPr>
            <w:rFonts w:ascii="Times New Roman" w:hAnsi="Times New Roman" w:cs="Times New Roman"/>
            <w:color w:val="0000FF"/>
            <w:sz w:val="28"/>
            <w:szCs w:val="28"/>
          </w:rPr>
          <w:t>части второй пункта 1</w:t>
        </w:r>
      </w:hyperlink>
      <w:r w:rsidRPr="00EB4E2E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на основании предложений, направляемых в органы местного самоуправления муниципальных образований, расположенных на территории Свердловской области, федеральными органами государственной власти, государственными органами Свердловской области, организациями и гражданами.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образования, расположенного на территории Свердловской области, создаются экспертные комиссии. Порядок формирования и порядок деятельности таких комиссий устанавливаются муниципальными правовыми актами.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61"/>
      <w:bookmarkEnd w:id="7"/>
      <w:r w:rsidRPr="00EB4E2E">
        <w:rPr>
          <w:rFonts w:ascii="Times New Roman" w:hAnsi="Times New Roman" w:cs="Times New Roman"/>
          <w:sz w:val="28"/>
          <w:szCs w:val="28"/>
        </w:rPr>
        <w:t>Статья 5. Порядок уведомления родителей (лиц, их заменяющих) или лиц, осуществляющих мероприятия с участием детей, в случае обнаружения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EB4E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B4E2E">
        <w:rPr>
          <w:rFonts w:ascii="Times New Roman" w:hAnsi="Times New Roman" w:cs="Times New Roman"/>
          <w:sz w:val="28"/>
          <w:szCs w:val="28"/>
        </w:rPr>
        <w:t xml:space="preserve"> Свердловской области от 10.06.2010 N 38-ОЗ)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Органы внутренних дел, осуществляющие деятельность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детей, в случае обнаружения детей в таких местах уведомляют об этом родителей (лиц, их заменяющих) или лиц, осуществляющих мероприятия с участием детей, в порядке, установленном федеральным законодательством.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EB4E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B4E2E">
        <w:rPr>
          <w:rFonts w:ascii="Times New Roman" w:hAnsi="Times New Roman" w:cs="Times New Roman"/>
          <w:sz w:val="28"/>
          <w:szCs w:val="28"/>
        </w:rPr>
        <w:t xml:space="preserve"> Свердловской области от 10.06.2010 N 38-ОЗ)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67"/>
      <w:bookmarkEnd w:id="8"/>
      <w:r w:rsidRPr="00EB4E2E">
        <w:rPr>
          <w:rFonts w:ascii="Times New Roman" w:hAnsi="Times New Roman" w:cs="Times New Roman"/>
          <w:sz w:val="28"/>
          <w:szCs w:val="28"/>
        </w:rPr>
        <w:t>Статья 6. Вступление в силу настоящего Закона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Настоящий Закон вступает в силу с 1 августа 2009 года.</w:t>
      </w:r>
    </w:p>
    <w:p w:rsidR="00C16C44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E2E" w:rsidRPr="00EB4E2E" w:rsidRDefault="00EB4E2E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Губернатор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Э.Э.РОССЕЛЬ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16 июля 2009 года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N 73-ОЗ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C44" w:rsidRDefault="00C16C44" w:rsidP="00EB4E2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84730" w:rsidRDefault="00B84730"/>
    <w:sectPr w:rsidR="00B84730" w:rsidSect="00EB4E2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44"/>
    <w:rsid w:val="008E37FC"/>
    <w:rsid w:val="00A4367B"/>
    <w:rsid w:val="00B84730"/>
    <w:rsid w:val="00C16C44"/>
    <w:rsid w:val="00EB4E2E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9A053B5442C3B0EDFF65FD3B71FF8502468130EBF4BFD9519F589068248717F08AA888223B57FD5DDEBk1t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79A053B5442C3B0EDFF65FD3B71FF8502468130EBF4BFD9519F589068248717F08AA888223B57FD5DDEBk1t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9A053B5442C3B0EDFE852C5DB41F2502A331F00B548A3CB46AED4518B42263847F3CAC62EB577kDt7N" TargetMode="External"/><Relationship Id="rId5" Type="http://schemas.openxmlformats.org/officeDocument/2006/relationships/hyperlink" Target="consultantplus://offline/ref=F379A053B5442C3B0EDFF65FD3B71FF8502468130EBF4BFD9519F589068248717F08AA888223B57FD5DDEAk1t7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Донскова Светлана Анатольевна</dc:creator>
  <cp:lastModifiedBy>www.PHILka.RU</cp:lastModifiedBy>
  <cp:revision>2</cp:revision>
  <dcterms:created xsi:type="dcterms:W3CDTF">2014-12-11T04:47:00Z</dcterms:created>
  <dcterms:modified xsi:type="dcterms:W3CDTF">2014-12-11T04:47:00Z</dcterms:modified>
</cp:coreProperties>
</file>